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5B4E" w14:textId="77777777" w:rsidR="005F2451" w:rsidRPr="005F2451" w:rsidRDefault="005F2451" w:rsidP="005F24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 w:rsidRPr="005F24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Pace Pastures Services</w:t>
      </w:r>
    </w:p>
    <w:p w14:paraId="279CECDB" w14:textId="4A375843" w:rsidR="005F2451" w:rsidRPr="005F2451" w:rsidRDefault="005F2451" w:rsidP="005F24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F2451">
        <w:rPr>
          <w:rFonts w:ascii="Times New Roman" w:eastAsia="Times New Roman" w:hAnsi="Times New Roman" w:cs="Times New Roman"/>
          <w:b/>
          <w:bCs/>
          <w:sz w:val="28"/>
          <w:szCs w:val="28"/>
        </w:rPr>
        <w:t>Equine-Assisted Learning (EAL) Sessions</w:t>
      </w:r>
    </w:p>
    <w:p w14:paraId="2DF7E895" w14:textId="7748316C" w:rsidR="005F2451" w:rsidRPr="005F2451" w:rsidRDefault="005F2451" w:rsidP="005F24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F2451">
        <w:rPr>
          <w:rFonts w:ascii="Times New Roman" w:eastAsia="Times New Roman" w:hAnsi="Times New Roman" w:cs="Times New Roman"/>
          <w:sz w:val="20"/>
          <w:szCs w:val="20"/>
        </w:rPr>
        <w:t>Our tailored Equine-Assisted Learning (EAL) sessions offer a unique approach to mental health support and healing. Designed to address individual needs, these sessions leverage the special bond between humans and horses to promote emotional well-being and resilience. Our programs include:</w:t>
      </w:r>
    </w:p>
    <w:p w14:paraId="1AA25FB8" w14:textId="77777777" w:rsidR="005F2451" w:rsidRPr="005F2451" w:rsidRDefault="005F2451" w:rsidP="005F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Personalized EAL Sessions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One-on-one or group sessions customized to meet specific goals.</w:t>
      </w:r>
    </w:p>
    <w:p w14:paraId="623EC32C" w14:textId="77777777" w:rsidR="005F2451" w:rsidRPr="005F2451" w:rsidRDefault="005F2451" w:rsidP="005F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Trauma Recovery Workshops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Structured workshops aimed at empowering survivors of trauma through equine interactions.</w:t>
      </w:r>
    </w:p>
    <w:p w14:paraId="1CD26B11" w14:textId="77777777" w:rsidR="005F2451" w:rsidRPr="005F2451" w:rsidRDefault="005F2451" w:rsidP="005F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Emotional Resilience Programs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Programs focused on building emotional strength and coping skills.</w:t>
      </w:r>
    </w:p>
    <w:p w14:paraId="4F623D39" w14:textId="77777777" w:rsidR="005F2451" w:rsidRPr="005F2451" w:rsidRDefault="005F2451" w:rsidP="005F24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451">
        <w:rPr>
          <w:rFonts w:ascii="Times New Roman" w:eastAsia="Times New Roman" w:hAnsi="Times New Roman" w:cs="Times New Roman"/>
          <w:b/>
          <w:bCs/>
          <w:sz w:val="28"/>
          <w:szCs w:val="28"/>
        </w:rPr>
        <w:t>2. Horse Rescue and Rehabilitation</w:t>
      </w:r>
    </w:p>
    <w:p w14:paraId="06D38994" w14:textId="77777777" w:rsidR="005F2451" w:rsidRPr="005F2451" w:rsidRDefault="005F2451" w:rsidP="005F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sz w:val="20"/>
          <w:szCs w:val="20"/>
        </w:rPr>
        <w:t>At Pace Pastures, we provide a loving and safe home for rescued horses, giving them a second chance at a peaceful and fulfilling life. Our horse rescue and rehabilitation services include:</w:t>
      </w:r>
    </w:p>
    <w:p w14:paraId="7C51AC62" w14:textId="77777777" w:rsidR="005F2451" w:rsidRPr="005F2451" w:rsidRDefault="005F2451" w:rsidP="005F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Horse Rescue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Actively rescuing horses in need from neglect, abuse, or abandonment.</w:t>
      </w:r>
    </w:p>
    <w:p w14:paraId="644F1F97" w14:textId="77777777" w:rsidR="005F2451" w:rsidRPr="005F2451" w:rsidRDefault="005F2451" w:rsidP="005F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Rehabilitation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Offering medical care, training, and socialization to prepare rescued horses for a new life.</w:t>
      </w:r>
    </w:p>
    <w:p w14:paraId="4A7BC496" w14:textId="77777777" w:rsidR="005F2451" w:rsidRPr="005F2451" w:rsidRDefault="005F2451" w:rsidP="005F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Adoption Services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Facilitating the adoption of rehabilitated horses into suitable forever homes.</w:t>
      </w:r>
    </w:p>
    <w:p w14:paraId="09319B71" w14:textId="77777777" w:rsidR="005F2451" w:rsidRPr="005F2451" w:rsidRDefault="005F2451" w:rsidP="005F24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451">
        <w:rPr>
          <w:rFonts w:ascii="Times New Roman" w:eastAsia="Times New Roman" w:hAnsi="Times New Roman" w:cs="Times New Roman"/>
          <w:b/>
          <w:bCs/>
          <w:sz w:val="28"/>
          <w:szCs w:val="28"/>
        </w:rPr>
        <w:t>3. Community Outreach and Education</w:t>
      </w:r>
    </w:p>
    <w:p w14:paraId="4F24F592" w14:textId="77777777" w:rsidR="005F2451" w:rsidRPr="005F2451" w:rsidRDefault="005F2451" w:rsidP="005F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sz w:val="20"/>
          <w:szCs w:val="20"/>
        </w:rPr>
        <w:t>We are committed to raising awareness and educating the community about the benefits of equine-assisted learning and the importance of horse rescue. Our outreach and education services include:</w:t>
      </w:r>
    </w:p>
    <w:p w14:paraId="57EDD2BB" w14:textId="77777777" w:rsidR="005F2451" w:rsidRPr="005F2451" w:rsidRDefault="005F2451" w:rsidP="005F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Workshops and Seminars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Educational events on equine interactions, horse care, and trauma recovery.</w:t>
      </w:r>
    </w:p>
    <w:p w14:paraId="59BA30F7" w14:textId="77777777" w:rsidR="005F2451" w:rsidRPr="005F2451" w:rsidRDefault="005F2451" w:rsidP="005F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School and Group Programs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Interactive sessions for schools and community groups to learn about horses and their benefits.</w:t>
      </w:r>
    </w:p>
    <w:p w14:paraId="56F5562F" w14:textId="77777777" w:rsidR="005F2451" w:rsidRPr="005F2451" w:rsidRDefault="005F2451" w:rsidP="005F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Volunteer Opportunities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Engaging community members in our mission through hands-on volunteer experiences.</w:t>
      </w:r>
    </w:p>
    <w:p w14:paraId="1CF83CD7" w14:textId="77777777" w:rsidR="005F2451" w:rsidRPr="005F2451" w:rsidRDefault="005F2451" w:rsidP="005F24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451">
        <w:rPr>
          <w:rFonts w:ascii="Times New Roman" w:eastAsia="Times New Roman" w:hAnsi="Times New Roman" w:cs="Times New Roman"/>
          <w:b/>
          <w:bCs/>
          <w:sz w:val="28"/>
          <w:szCs w:val="28"/>
        </w:rPr>
        <w:t>4. Support for Trauma Survivors</w:t>
      </w:r>
    </w:p>
    <w:p w14:paraId="7A42CFEE" w14:textId="77777777" w:rsidR="005F2451" w:rsidRPr="005F2451" w:rsidRDefault="005F2451" w:rsidP="005F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sz w:val="20"/>
          <w:szCs w:val="20"/>
        </w:rPr>
        <w:t>We offer specialized support for individuals affected by domestic violence, trafficking, and other traumas. Our services include:</w:t>
      </w:r>
    </w:p>
    <w:p w14:paraId="702FD6C4" w14:textId="77777777" w:rsidR="005F2451" w:rsidRPr="005F2451" w:rsidRDefault="005F2451" w:rsidP="005F2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Individual Counseling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Personalized support sessions focused on healing and empowerment through equine interactions.</w:t>
      </w:r>
    </w:p>
    <w:p w14:paraId="764F2066" w14:textId="77777777" w:rsidR="005F2451" w:rsidRPr="005F2451" w:rsidRDefault="005F2451" w:rsidP="005F2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Group Support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Facilitated group sessions that provide peer support and collective healing experiences.</w:t>
      </w:r>
    </w:p>
    <w:p w14:paraId="549AEB5B" w14:textId="77777777" w:rsidR="005F2451" w:rsidRPr="005F2451" w:rsidRDefault="005F2451" w:rsidP="005F2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451">
        <w:rPr>
          <w:rFonts w:ascii="Times New Roman" w:eastAsia="Times New Roman" w:hAnsi="Times New Roman" w:cs="Times New Roman"/>
          <w:b/>
          <w:bCs/>
          <w:sz w:val="20"/>
          <w:szCs w:val="20"/>
        </w:rPr>
        <w:t>Safe Space</w:t>
      </w:r>
      <w:r w:rsidRPr="005F2451">
        <w:rPr>
          <w:rFonts w:ascii="Times New Roman" w:eastAsia="Times New Roman" w:hAnsi="Times New Roman" w:cs="Times New Roman"/>
          <w:sz w:val="20"/>
          <w:szCs w:val="20"/>
        </w:rPr>
        <w:t>: Providing a secure and nurturing environment for trauma survivors to engage in recovery.</w:t>
      </w:r>
    </w:p>
    <w:p w14:paraId="4BD63666" w14:textId="77777777" w:rsidR="00281429" w:rsidRDefault="00281429"/>
    <w:sectPr w:rsidR="0028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41982"/>
    <w:multiLevelType w:val="multilevel"/>
    <w:tmpl w:val="836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E5C82"/>
    <w:multiLevelType w:val="multilevel"/>
    <w:tmpl w:val="70D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F1395"/>
    <w:multiLevelType w:val="hybridMultilevel"/>
    <w:tmpl w:val="93B6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4AF3"/>
    <w:multiLevelType w:val="multilevel"/>
    <w:tmpl w:val="292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103ED"/>
    <w:multiLevelType w:val="multilevel"/>
    <w:tmpl w:val="958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774112">
    <w:abstractNumId w:val="0"/>
  </w:num>
  <w:num w:numId="2" w16cid:durableId="315381651">
    <w:abstractNumId w:val="3"/>
  </w:num>
  <w:num w:numId="3" w16cid:durableId="757285910">
    <w:abstractNumId w:val="4"/>
  </w:num>
  <w:num w:numId="4" w16cid:durableId="1984700633">
    <w:abstractNumId w:val="1"/>
  </w:num>
  <w:num w:numId="5" w16cid:durableId="386102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51"/>
    <w:rsid w:val="00281429"/>
    <w:rsid w:val="005F2451"/>
    <w:rsid w:val="00E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36FEF"/>
  <w15:chartTrackingRefBased/>
  <w15:docId w15:val="{46BEB5B2-F8D7-4992-882A-B8CFF18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1918</Characters>
  <Application>Microsoft Office Word</Application>
  <DocSecurity>0</DocSecurity>
  <Lines>29</Lines>
  <Paragraphs>23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biondi</dc:creator>
  <cp:keywords/>
  <dc:description/>
  <cp:lastModifiedBy>Stephanie biondi</cp:lastModifiedBy>
  <cp:revision>1</cp:revision>
  <dcterms:created xsi:type="dcterms:W3CDTF">2024-07-30T21:23:00Z</dcterms:created>
  <dcterms:modified xsi:type="dcterms:W3CDTF">2024-07-30T21:26:00Z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a6efa1b0-dd2b-4f19-8a3c-9b1cb4d311a4</vt:lpwstr>
  </property>
</Properties>
</file>